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7F4" w:rsidRPr="003B07F4" w:rsidRDefault="003B07F4" w:rsidP="003B07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6"/>
      </w:tblGrid>
      <w:tr w:rsidR="003B07F4" w:rsidRPr="003B07F4" w:rsidTr="003B07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B07F4" w:rsidRPr="003B07F4" w:rsidRDefault="003B07F4" w:rsidP="003B07F4">
            <w:pPr>
              <w:spacing w:after="0" w:line="362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B07F4" w:rsidRPr="003B07F4" w:rsidRDefault="003B07F4" w:rsidP="003B07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840" w:type="dxa"/>
        <w:tblCellMar>
          <w:left w:w="0" w:type="dxa"/>
          <w:right w:w="0" w:type="dxa"/>
        </w:tblCellMar>
        <w:tblLook w:val="04A0"/>
      </w:tblPr>
      <w:tblGrid>
        <w:gridCol w:w="14840"/>
      </w:tblGrid>
      <w:tr w:rsidR="003B07F4" w:rsidRPr="003B07F4" w:rsidTr="0081786E">
        <w:trPr>
          <w:trHeight w:val="85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6F9" w:rsidRDefault="003B07F4" w:rsidP="003B07F4">
            <w:pPr>
              <w:shd w:val="clear" w:color="auto" w:fill="FFFFFF"/>
              <w:spacing w:after="0" w:line="30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17E6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</w:t>
            </w:r>
          </w:p>
          <w:p w:rsidR="001F66F9" w:rsidRDefault="001F66F9" w:rsidP="003B07F4">
            <w:pPr>
              <w:shd w:val="clear" w:color="auto" w:fill="FFFFFF"/>
              <w:spacing w:after="0" w:line="30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ДОЛЖНОСТНАЯ ИНСТРУКЦИЯ ШКОЛЬНОГО БИБЛИОТЕКАРЯ</w:t>
            </w:r>
          </w:p>
          <w:p w:rsidR="001F66F9" w:rsidRDefault="001F66F9" w:rsidP="003B07F4">
            <w:pPr>
              <w:shd w:val="clear" w:color="auto" w:fill="FFFFFF"/>
              <w:spacing w:after="0" w:line="30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F66F9" w:rsidRDefault="001F66F9" w:rsidP="003B07F4">
            <w:pPr>
              <w:shd w:val="clear" w:color="auto" w:fill="FFFFFF"/>
              <w:spacing w:after="0" w:line="30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F66F9" w:rsidRDefault="001F66F9" w:rsidP="003B07F4">
            <w:pPr>
              <w:shd w:val="clear" w:color="auto" w:fill="FFFFFF"/>
              <w:spacing w:after="0" w:line="30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F66F9" w:rsidRDefault="001F66F9" w:rsidP="003B07F4">
            <w:pPr>
              <w:shd w:val="clear" w:color="auto" w:fill="FFFFFF"/>
              <w:spacing w:after="0" w:line="302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3B07F4" w:rsidRPr="003B07F4" w:rsidRDefault="001F66F9" w:rsidP="003B07F4">
            <w:pPr>
              <w:shd w:val="clear" w:color="auto" w:fill="FFFFFF"/>
              <w:spacing w:after="0" w:line="302" w:lineRule="atLeast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 </w:t>
            </w:r>
            <w:r w:rsidR="003B07F4" w:rsidRPr="00E17E6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«Утверждаю»</w:t>
            </w:r>
          </w:p>
          <w:p w:rsidR="003B07F4" w:rsidRPr="003B07F4" w:rsidRDefault="00430814" w:rsidP="003B07F4">
            <w:pPr>
              <w:shd w:val="clear" w:color="auto" w:fill="FFFFFF"/>
              <w:spacing w:after="0" w:line="302" w:lineRule="atLeast"/>
              <w:jc w:val="right"/>
              <w:rPr>
                <w:rFonts w:ascii="Arial" w:eastAsia="Times New Roman" w:hAnsi="Arial" w:cs="Arial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Директор МК</w:t>
            </w:r>
            <w:r w:rsidR="003B07F4" w:rsidRPr="00E17E6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ОУ «Рубасская СОШ» СОШ»:</w:t>
            </w:r>
          </w:p>
          <w:p w:rsidR="003B07F4" w:rsidRPr="003B07F4" w:rsidRDefault="003B07F4" w:rsidP="003B07F4">
            <w:pPr>
              <w:shd w:val="clear" w:color="auto" w:fill="FFFFFF"/>
              <w:spacing w:after="0" w:line="302" w:lineRule="atLeast"/>
              <w:jc w:val="right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E17E6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______________    Мусаев С.Г.</w:t>
            </w:r>
          </w:p>
          <w:p w:rsidR="003B07F4" w:rsidRPr="003B07F4" w:rsidRDefault="003B07F4" w:rsidP="003B07F4">
            <w:pPr>
              <w:shd w:val="clear" w:color="auto" w:fill="FFFFFF"/>
              <w:spacing w:after="0" w:line="302" w:lineRule="atLeast"/>
              <w:jc w:val="right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E17E6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«  30 »  августа      2019 года</w:t>
            </w:r>
          </w:p>
          <w:p w:rsidR="003B07F4" w:rsidRPr="003B07F4" w:rsidRDefault="003B07F4" w:rsidP="003B07F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B07F4" w:rsidRPr="003B07F4" w:rsidRDefault="003B07F4" w:rsidP="00E17E6E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  <w:t> Должностная инструкция школьного библиотекаря</w:t>
            </w:r>
          </w:p>
          <w:p w:rsidR="003B07F4" w:rsidRPr="003B07F4" w:rsidRDefault="003B07F4" w:rsidP="003B07F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  <w:t>Библиотекарь (заведующий библиотекой)</w:t>
            </w:r>
          </w:p>
          <w:p w:rsidR="003B07F4" w:rsidRPr="003B07F4" w:rsidRDefault="003B07F4" w:rsidP="003B07F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3B07F4" w:rsidRPr="003B07F4" w:rsidRDefault="003B07F4" w:rsidP="003B07F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  <w:t>1. Общие положения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1.1. Настоящая должностная инструкция разработана на основе примерной должностной инструкции и направлена для руководства в работе.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1.2. Библиотекарь (заведующий библиотекой) назначается и освобождается от должности директором школы.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1.3. Библиотекарь должен иметь высшее или среднее профессиональное образование без предъявления требований к стажу работы или общее среднее образование, курсовую подготовку и стаж работы в должности библиотекаря не менее трех лет.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1.4. Библиотекарь подчиняется непосредственно заместителю директора школы по учебно-воспитательной работе.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1.5. В своей деятельности библиотекарь руководствуется законодательством Российской Федерации о культуре, образовании и библиотечном деле; постановлениями Правительства Российской Федерации, определяющими развитие культуры; руководящими документами вышестоящих органов по вопросам библиотечной работы; правилами организации библиотечного труда, учета, инвентаризации; правилами по охране труда, технике безопасности и противопожарной защите, а также Уставом и Правилами внутреннего трудового распорядка школы и настоящей Инструкцией.</w:t>
            </w:r>
          </w:p>
          <w:p w:rsidR="00E17E6E" w:rsidRDefault="00E17E6E" w:rsidP="00E17E6E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E17E6E" w:rsidRDefault="00E17E6E" w:rsidP="00E17E6E">
            <w:pPr>
              <w:spacing w:after="0" w:line="302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430814" w:rsidRDefault="00430814" w:rsidP="001F66F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B07F4" w:rsidRPr="003B07F4" w:rsidRDefault="003B07F4" w:rsidP="001F66F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  <w:lastRenderedPageBreak/>
              <w:t>2. Функции</w:t>
            </w:r>
          </w:p>
          <w:p w:rsidR="003B07F4" w:rsidRPr="003B07F4" w:rsidRDefault="003B07F4" w:rsidP="003B07F4">
            <w:pPr>
              <w:spacing w:after="0" w:line="302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Основными направлениями деятельности библиотекаря являются: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 Формирование фонда библиотечно-информационных ресурсов общеобразовательного учреждения.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2.2. Информационное обеспечение учебно-воспитательного процесса в школе.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2.3.Пропаганда чтения как формы культурного досуга.</w:t>
            </w:r>
          </w:p>
          <w:p w:rsidR="003B07F4" w:rsidRPr="003B07F4" w:rsidRDefault="003B07F4" w:rsidP="003B07F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  <w:t>3. Должностные обязанности</w:t>
            </w:r>
          </w:p>
          <w:p w:rsidR="003B07F4" w:rsidRPr="003B07F4" w:rsidRDefault="003B07F4" w:rsidP="003B07F4">
            <w:pPr>
              <w:spacing w:after="0" w:line="302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Библиотекарь выполняет следующие должностные обязанности: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3.1. Организует работу библиотеки школы, формирование, обработку и систематизированное хранение библиотечного фонда.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3.2. Составляет каталоги, картотеки, указатели, тематические списки и обзоры литературы.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3.3. Обслуживает обучающихся и работников школы на абонементе, организует и проводит связанную с этим информационную работу (выставки, витрины и другие мероприятия по пропаганде книги), осуществляет подбор литературы по заявкам читателей.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3.4. Ведет учет работы библиотеки и представляет установленную отчетность.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3.5. Принимает книжные фонды на ответственное хранение по акту и разовым документам и ведет соответствующий учет, участвует в инвентаризации книжных фондов, списании устаревшей и ветхой литературы по установленным правилам и нормам.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3.6. Принимает в установленном порядке меры к возмещению ущерба, причиненного книжному и иным фондам библиотеки по вине читателей (пользователей) и в связи с недостачей, утратой или</w:t>
            </w: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 </w:t>
            </w: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порчей книг.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3.7. Устанавливает и поддерживает связи с другими библиотеками, организует межбиблиотечный обмен.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3.8.</w:t>
            </w: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  </w:t>
            </w: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Оформляет подписку школы на периодические издания и контролирует их доставку.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3.9. Принимает меры к обеспечению библиотеки необходимым оборудованием.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3.10. Организует читательские конференции, литературные вечера и другие массовые мероприятия.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3.11. Соблюдает правила по охране труда, технике безопасности и противопожарной защите; следит за надлежащим санитарным состоянием помещений и фондов библиотеки.</w:t>
            </w:r>
          </w:p>
          <w:p w:rsidR="00E17E6E" w:rsidRDefault="00E17E6E" w:rsidP="003B07F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1F66F9" w:rsidRDefault="001F66F9" w:rsidP="003B07F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1F66F9" w:rsidRPr="00E17E6E" w:rsidRDefault="001F66F9" w:rsidP="003B07F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E17E6E" w:rsidRPr="00E17E6E" w:rsidRDefault="00E17E6E" w:rsidP="003B07F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B07F4" w:rsidRPr="003B07F4" w:rsidRDefault="003B07F4" w:rsidP="001F66F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  <w:lastRenderedPageBreak/>
              <w:t>4. Права</w:t>
            </w:r>
          </w:p>
          <w:p w:rsidR="003B07F4" w:rsidRPr="003B07F4" w:rsidRDefault="003B07F4" w:rsidP="003B07F4">
            <w:pPr>
              <w:spacing w:after="0" w:line="302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Библиотекарь имеет право: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4.1. Давать обязательные для исполнения указания обучающимся и работникам школы по вопросам, касающимся соблюдения правил пользования библиотечными фондами.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4.2. Контролировать и направлять работу уборщика служебных помещений и рабочего по обслуживанию к текущему ремонту зданий, сооружений и оборудования в помещениях библиотеки.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4.3. Участвовать с правом совещательного голоса в заседаниях педагогического совета школы.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4.4.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общеобразовательного учреждения и положении о библиотеке общеобразовательного учреждения;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4.5. Проводить в установленном порядке факультативные занятия, уроки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 кружки библиотечно-библиографических знаний и информационной культуры;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4.6. Определять источники комплектования информационных ресурсов;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4.7. Изымать и реализовывать документы из фондов в соответствии с инструкцией по учету библиотечного фонда;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4.8. Определять в соответствии с правилами пользования библиотекой общеобразовательного учреждения, утвержденными руководителем общеобразовательного учреждения,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      </w:r>
          </w:p>
          <w:p w:rsidR="00E17E6E" w:rsidRDefault="00E17E6E" w:rsidP="003B07F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B07F4" w:rsidRPr="003B07F4" w:rsidRDefault="003B07F4" w:rsidP="001F66F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  <w:t>5. Ответственность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прав, библиотекарь несет дисциплинарную ответственность в порядке, определенном трудовым законодательством.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5.2. За виновное причинение школе или участникам образовательного процесса в связи с исполнением (неисполнением) своих должностных обязанностей библиотекарь несет материальную ответственность в порядке и в пределах, установленных трудовым и (или) гражданским законодательством.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Библиотекарь несет полную материальную ответственность в случае недостачи, утраты или порчи книг, принятых на хранение на основании письменного договора о полной материальной ответственности, если не докажет, что ущерб причинен не по его вине.</w:t>
            </w:r>
          </w:p>
          <w:p w:rsidR="00430814" w:rsidRDefault="00430814" w:rsidP="001F66F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</w:pPr>
          </w:p>
          <w:p w:rsidR="003B07F4" w:rsidRPr="003B07F4" w:rsidRDefault="003B07F4" w:rsidP="001F66F9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bdr w:val="none" w:sz="0" w:space="0" w:color="auto" w:frame="1"/>
                <w:lang w:eastAsia="ru-RU"/>
              </w:rPr>
              <w:t>6. Взаимоотношения</w:t>
            </w:r>
          </w:p>
          <w:p w:rsidR="003B07F4" w:rsidRPr="003B07F4" w:rsidRDefault="003B07F4" w:rsidP="003B07F4">
            <w:pPr>
              <w:spacing w:after="0" w:line="302" w:lineRule="atLeast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Библиотекарь: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6.1. Работает по графику, составленному исходя из 40-часовой рабочей недели и утвержденному директором школы по представлению заместителя директора школы по учебно-воспитательной работе.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6.2. Может привлекаться по распоряжению заместителя директора школы по учебно-воспитательной работе к экстренной замене временно отсутствующих учителей и воспитателей в пределах нормальной продолжительности своего рабочего времени с дополнительной почасовой оплатой педагогической работы.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6.3. Получает от директора школы и его заместителей информацию нормативно-правового и организационно-методического характера, знакомится под расписку с соответствующими документами.</w:t>
            </w:r>
          </w:p>
          <w:p w:rsidR="003B07F4" w:rsidRPr="003B07F4" w:rsidRDefault="003B07F4" w:rsidP="003B07F4">
            <w:pPr>
              <w:spacing w:after="0" w:line="3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6.4. </w:t>
            </w:r>
            <w:bookmarkStart w:id="0" w:name="_GoBack"/>
            <w:bookmarkEnd w:id="0"/>
            <w:r w:rsidRPr="003B0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Работает в тесном контакте с учителями, родителями обучающихся (лицами, их заменяющими); систематически обменивается информацией по вопросам, входящим в его компетенцию, с администрацией и педагогическими работниками школы.</w:t>
            </w:r>
          </w:p>
        </w:tc>
      </w:tr>
    </w:tbl>
    <w:p w:rsidR="00A95344" w:rsidRPr="00E17E6E" w:rsidRDefault="00A95344" w:rsidP="00E17E6E">
      <w:pPr>
        <w:tabs>
          <w:tab w:val="left" w:pos="7275"/>
        </w:tabs>
      </w:pPr>
    </w:p>
    <w:sectPr w:rsidR="00A95344" w:rsidRPr="00E17E6E" w:rsidSect="0081786E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8F9" w:rsidRDefault="002F38F9" w:rsidP="001F66F9">
      <w:pPr>
        <w:spacing w:after="0" w:line="240" w:lineRule="auto"/>
      </w:pPr>
      <w:r>
        <w:separator/>
      </w:r>
    </w:p>
  </w:endnote>
  <w:endnote w:type="continuationSeparator" w:id="1">
    <w:p w:rsidR="002F38F9" w:rsidRDefault="002F38F9" w:rsidP="001F6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8F9" w:rsidRDefault="002F38F9" w:rsidP="001F66F9">
      <w:pPr>
        <w:spacing w:after="0" w:line="240" w:lineRule="auto"/>
      </w:pPr>
      <w:r>
        <w:separator/>
      </w:r>
    </w:p>
  </w:footnote>
  <w:footnote w:type="continuationSeparator" w:id="1">
    <w:p w:rsidR="002F38F9" w:rsidRDefault="002F38F9" w:rsidP="001F6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7F4"/>
    <w:rsid w:val="00166B56"/>
    <w:rsid w:val="001F66F9"/>
    <w:rsid w:val="002D7D12"/>
    <w:rsid w:val="002F38F9"/>
    <w:rsid w:val="003B07F4"/>
    <w:rsid w:val="00430814"/>
    <w:rsid w:val="0081786E"/>
    <w:rsid w:val="00A866C3"/>
    <w:rsid w:val="00A95344"/>
    <w:rsid w:val="00E1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07F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F6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F66F9"/>
  </w:style>
  <w:style w:type="paragraph" w:styleId="a7">
    <w:name w:val="footer"/>
    <w:basedOn w:val="a"/>
    <w:link w:val="a8"/>
    <w:uiPriority w:val="99"/>
    <w:semiHidden/>
    <w:unhideWhenUsed/>
    <w:rsid w:val="001F6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66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9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1002</Words>
  <Characters>5714</Characters>
  <Application>Microsoft Office Word</Application>
  <DocSecurity>0</DocSecurity>
  <Lines>47</Lines>
  <Paragraphs>13</Paragraphs>
  <ScaleCrop>false</ScaleCrop>
  <Company>Microsoft</Company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Пользователь Windows</cp:lastModifiedBy>
  <cp:revision>6</cp:revision>
  <cp:lastPrinted>2020-05-28T07:45:00Z</cp:lastPrinted>
  <dcterms:created xsi:type="dcterms:W3CDTF">2020-05-27T18:35:00Z</dcterms:created>
  <dcterms:modified xsi:type="dcterms:W3CDTF">2020-05-28T07:47:00Z</dcterms:modified>
</cp:coreProperties>
</file>