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A1" w:rsidRDefault="00383CA1" w:rsidP="00383C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Принято педагогическим советом                                       Утверждено:</w:t>
      </w:r>
    </w:p>
    <w:p w:rsidR="00383CA1" w:rsidRDefault="00383CA1" w:rsidP="00383C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Рубасская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1C74E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Директор 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Рубасская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</w:p>
    <w:p w:rsidR="00383CA1" w:rsidRDefault="007358C3" w:rsidP="00383C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Протокол №1   от «31</w:t>
      </w:r>
      <w:r w:rsidR="00383CA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 </w:t>
      </w:r>
      <w:r w:rsidR="00383CA1">
        <w:rPr>
          <w:rFonts w:ascii="Times New Roman" w:eastAsia="Times New Roman" w:hAnsi="Times New Roman"/>
          <w:sz w:val="24"/>
          <w:szCs w:val="24"/>
          <w:lang w:eastAsia="ru-RU"/>
        </w:rPr>
        <w:t>2017г.                                ___________ С.Г.Мусаев</w:t>
      </w:r>
    </w:p>
    <w:p w:rsidR="00383CA1" w:rsidRDefault="00383CA1" w:rsidP="00383C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Приказ № </w:t>
      </w:r>
      <w:r w:rsidR="00A43FA9">
        <w:rPr>
          <w:rFonts w:ascii="Times New Roman" w:eastAsia="Times New Roman" w:hAnsi="Times New Roman"/>
          <w:sz w:val="24"/>
          <w:szCs w:val="24"/>
          <w:lang w:eastAsia="ru-RU"/>
        </w:rPr>
        <w:t>52</w:t>
      </w:r>
    </w:p>
    <w:p w:rsidR="00B55A95" w:rsidRPr="00B55A95" w:rsidRDefault="00B55A95" w:rsidP="00B55A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Правила</w:t>
      </w:r>
    </w:p>
    <w:p w:rsidR="00B55A95" w:rsidRPr="00B55A95" w:rsidRDefault="00B55A95" w:rsidP="00B55A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пользования учебниками из фонда школьной библиотеки</w:t>
      </w: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 казенного общеобразовательного учреждения</w:t>
      </w: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DC5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Рубасская</w:t>
      </w:r>
      <w:proofErr w:type="spellEnd"/>
      <w:r w:rsidR="00DC5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редняя общеобразовательная школа</w:t>
      </w:r>
      <w:r w:rsidR="00DC5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</w:t>
      </w:r>
      <w:proofErr w:type="spellStart"/>
      <w:r w:rsidR="00DC5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Рубасская</w:t>
      </w:r>
      <w:proofErr w:type="spellEnd"/>
      <w:r w:rsidR="00DC5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СОШ»)</w:t>
      </w:r>
    </w:p>
    <w:p w:rsidR="00B55A95" w:rsidRPr="00B55A95" w:rsidRDefault="00B55A95" w:rsidP="00B55A95">
      <w:pPr>
        <w:tabs>
          <w:tab w:val="left" w:pos="5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1.  Настоящие Правила пользования учебниками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фонда школьной библиотеки МК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разработанные в соответствии с Положением о школьной библиотеке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пользования учебниками из фонда школьной библиотеки имеют гриф «Утверждаю» и подпись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Правила пользования учебниками из фонда школьной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документ, фиксирующий взаимоотношения учащихся родителей (законных представителей), учителей, классных руководителей, администрации школы, школ района со школьной библиотекой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Учащиеся школы имеют право бесплатного пользования учебниками из фонда библиотеки при наличии их в фонде школьной библиотеки.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В первую очередь бесплатными учебниками из фонда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обеспечиваются школьники льготных категорий: дети – сироты; дети, находящиеся под опекой; дети – инвалиды; дети из многодетных семей; дети из семей с доходом ниже величины прожиточного минимума и оказавшихся в трудной жизненной ситуации. Остальные школьники обеспечиваются как бесплатными учебниками из фонда школьной библиотеки при их наличии в фонде, так и учебниками, приобретаемыми на средства родителей.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5.  Учебники из школьного библиотечного фонда выдаются учащимся на основании договора с родителями (законными представителями) в августе.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В конце учебного года классные руководители: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 доводят до сведения учащихся  и их родителей списки учебной литературы (на следующий учебный год), имеющейся в фонде школьной библиотеки и недостающей (для приобретения, с целью полного обеспечения учащихся учебной литературой);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обеспечивают своевременную сдачу учебников, используемых в текущем учебном году;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определяют степень оснащённости учебной литературой в своём классе;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рекомендуют на родительских собраниях  приобретение недостающих учебников</w:t>
      </w:r>
      <w:proofErr w:type="gram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хрестоматий, рабочих тетрадей;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Фонд учебников хранится отдельно от фонда справочной, художественной, программной литературы.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8.  Нормативный срок использования учебников – 5 лет.</w:t>
      </w:r>
    </w:p>
    <w:p w:rsidR="00B55A95" w:rsidRPr="00B55A95" w:rsidRDefault="00B55A95" w:rsidP="00B55A9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Выдача учебников осуществляется после подписания Договора безвозмездного пользования учебной литературой (приложение №1) с родителями (законными представителями) учащихся со школой.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807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пользования учебниками из фонда школьной библиотеки</w:t>
      </w: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   </w:t>
      </w:r>
    </w:p>
    <w:p w:rsidR="00B55A95" w:rsidRPr="00B55A95" w:rsidRDefault="00B55A95" w:rsidP="00B55A9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В течение срока пользования (учебный год) учебник должен иметь прочную, твердую обложку, </w:t>
      </w:r>
      <w:r w:rsidRPr="00B55A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защищающую учебник от повреждений и загрязнений.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2. З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апрещается делать в учебнике пометки карандашом, авторучкой и т.д.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3.  З</w:t>
      </w:r>
      <w:r w:rsidRPr="00B55A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апрещается вкладывать в учебник посторонние предметы: авторучки, линейки, карандаши.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4. </w:t>
      </w:r>
      <w:r w:rsidRPr="00B55A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Дома рекомендуется хранить учебники в отведенном для них месте, недоступном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маленьких детей и домашних животных, отдаленном от источников огня и влаги.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5. </w:t>
      </w:r>
      <w:r w:rsidRPr="00B55A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Ремонт производить только клеем ПВА, ПФ, клеем-карандашом. Бумага должна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быть нелинованной, тонкой, белой. Учебник, отремонтированный некачественно </w:t>
      </w:r>
      <w:r w:rsidRPr="00B55A9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возвращается для повторного ремонта.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55A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Разорванные листы рекомендуется ремонтировать ламинированной пленкой.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случае порчи учебника или его потери, на родителей  возлагается ответственность приобретения нового такого же учебника в соответствии с договором. </w:t>
      </w:r>
    </w:p>
    <w:p w:rsidR="00B55A95" w:rsidRPr="00B55A95" w:rsidRDefault="00B55A95" w:rsidP="00B55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807" w:rsidRDefault="00B55A95" w:rsidP="00B55A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Обязанности пользователей учебным фондом школьной библиотеки </w:t>
      </w:r>
    </w:p>
    <w:p w:rsidR="00B55A95" w:rsidRPr="00B55A95" w:rsidRDefault="00881807" w:rsidP="00B55A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  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Пользователи </w:t>
      </w:r>
      <w:r w:rsidRPr="00B55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учебным фондом школьной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88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обязаны: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Соблюдать Правила </w:t>
      </w:r>
      <w:r w:rsidRPr="00B55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пользования учебниками из фонда школьной библиотеки.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Бережно относиться к школьному учебнику (не вырывать, не загибать страниц, не делать в учебниках подчеркиваний, пометок, копирования).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получении учебников учащийся должен убедиться в отсутствии дефектов, а при обнаружении проинформировать об этом классного руководителя, работника библиотеки. Ответственность за обнаруженные дефекты в сдаваемых учебниках несёт последний пользователь.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Расписываться в читательском формуляре на учебники за каждый полученный учебник (кроме учащихся 1- 4 классов).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Учащиеся обязаны возвращать школьные учебники в опрятном виде, в установленные сроки.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случае необходимости учащиеся их ремонтируют (подклеивают, подчищают).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порчи учебника или  потери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учащийся должен возместить его новым таким же учебником.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Полностью рассчитаться со школьной библиотекой по истечении срока обучения или работы в школе.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Обязанности школьной библиотеки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Библиотекарь школьной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6C4F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6C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B55A95" w:rsidRPr="00B55A95" w:rsidRDefault="00B55A95" w:rsidP="00B55A95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 и оформляет учебники, поступившие в фонд школьной библиотеки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Обеспечивает учёт и сохранность фонда учебной литературы: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организовывает размещение, расстановку и хранение учебников;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организовывает своевременную выдачу и приём учебников;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принимает меры для своевременного возврата учебной литературы;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осуществляет изучение состава фонда и анализирует его использование;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ведёт работу по обеспечению учащихся школы учебниками и сохранности учебного фонда.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Проводит своевременное списание устаревшей и ветхой учебной литературы по установленным нормам и правилам.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Осуществляет совместную работу с администрацией, учителями-предметниками школы по сохранности учебного фонда школьной библиотеки.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Координирует взаимодействие работы с администрацией школы по формированию заказа на учебную литературу на очередной учебный год.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Ежегодно своевременно оформляет заказ на учебники, согласно </w:t>
      </w:r>
      <w:proofErr w:type="gram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утверждённого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6C4F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6C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</w:t>
      </w:r>
      <w:r w:rsidRPr="00B55A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Готовит отчёты об укомплектованности учебного фонда школьной библиотеки по ступеням: начальная, основная, старшая на текущий учебный год (в % отношении) в табличном варианте. 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Мера ответственности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разработку нормативно-правовой базы по учебному </w:t>
      </w:r>
      <w:proofErr w:type="spell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книгообеспечению</w:t>
      </w:r>
      <w:proofErr w:type="spell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комплектование; учёт; сохранность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учебной литературы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достоверную информацию при составлении отчётов по учебному фонду; при формировании списков учебной литературы для учащихся на следую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щий учебный год несёт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библиотекарь</w:t>
      </w:r>
      <w:r w:rsidR="006C4F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6C4F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6C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proofErr w:type="gramEnd"/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2.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утверждение нормативн</w:t>
      </w:r>
      <w:r w:rsidR="006C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о-правовой базы по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обеспечению, комплектование, размещение на хранение и сохранность фонда учебной литературы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несёт директор образовательного учреждения.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 Личные дела, документы об образовании, трудовые книжки выдаются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6C4F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6C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   </w:t>
      </w:r>
      <w:r w:rsidRPr="00B55A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выбывающим учащимся, увольняющимся работникам только после возвращения литературы, взятой в школьной библиотеке. Выбывающие учащиеся и увольняющиеся работники  отмечают в школьной библиотеке обходной лист.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4. 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Ответственность за сохранность полученных на учебный год школьных учебников несут учащиеся, </w:t>
      </w:r>
      <w:r w:rsidRPr="00B55A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родители (законные представители).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Цель создания</w:t>
      </w:r>
    </w:p>
    <w:p w:rsidR="00B55A95" w:rsidRPr="00B55A95" w:rsidRDefault="00B55A95" w:rsidP="00B55A95">
      <w:pPr>
        <w:spacing w:after="0" w:line="240" w:lineRule="auto"/>
        <w:ind w:left="840" w:right="452" w:firstLine="52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ind w:left="360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Настоящие Правила </w:t>
      </w:r>
      <w:r w:rsidRPr="00B55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пользования учебниками из фонда школьной библиотеки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с целью обеспечения сохранности учебного фонда школьной библиотеки.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tabs>
          <w:tab w:val="center" w:pos="5130"/>
          <w:tab w:val="right" w:pos="102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5A95" w:rsidRPr="00B55A95" w:rsidRDefault="00B55A95" w:rsidP="00B55A95">
      <w:pPr>
        <w:tabs>
          <w:tab w:val="left" w:pos="64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72B5" w:rsidRDefault="00F472B5"/>
    <w:sectPr w:rsidR="00F472B5" w:rsidSect="005E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D53"/>
    <w:rsid w:val="001C74E5"/>
    <w:rsid w:val="00254FB6"/>
    <w:rsid w:val="00383CA1"/>
    <w:rsid w:val="00560D53"/>
    <w:rsid w:val="005E32A0"/>
    <w:rsid w:val="006C4F86"/>
    <w:rsid w:val="007358C3"/>
    <w:rsid w:val="00881807"/>
    <w:rsid w:val="00A43FA9"/>
    <w:rsid w:val="00B55A95"/>
    <w:rsid w:val="00DC5987"/>
    <w:rsid w:val="00F4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1100</Words>
  <Characters>6271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11</cp:revision>
  <cp:lastPrinted>2017-10-10T17:57:00Z</cp:lastPrinted>
  <dcterms:created xsi:type="dcterms:W3CDTF">2017-10-08T09:23:00Z</dcterms:created>
  <dcterms:modified xsi:type="dcterms:W3CDTF">2017-10-10T17:57:00Z</dcterms:modified>
</cp:coreProperties>
</file>