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 xml:space="preserve">Региональный центр обработки информации напоминает девятиклассникам о </w:t>
      </w:r>
      <w:bookmarkStart w:id="0" w:name="_GoBack"/>
      <w:r w:rsidRPr="00404717">
        <w:rPr>
          <w:rFonts w:ascii="Times New Roman" w:hAnsi="Times New Roman" w:cs="Times New Roman"/>
          <w:sz w:val="28"/>
          <w:szCs w:val="28"/>
        </w:rPr>
        <w:t>сроках прохождения итогового собеседования</w:t>
      </w:r>
      <w:bookmarkEnd w:id="0"/>
      <w:r w:rsidRPr="0040471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10 февраля 2021 года девятиклассники пройдут итоговое собеседование (далее – ИС) по русскому языку. Успешная сдача ИС будет являться условием допуска к государственной итоговой аттестации. Для участия в собеседовании, учащимся необходимо подать заявление не позднее чем за две недели до начала его проведения. Также нужно подписать согласие на обработку персональных данных.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 xml:space="preserve">Подать заявление школьники могут в своих образовательных учреждениях, в которых они осваивают образовательные программы основного общего образования. 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Испытание оценивается по системе "зачет"/"незачет". Повторно допускаются к итоговому собеседованию по русскому языку в дополнительные сроки в текущем учебном году (10 марта и 17 мая 2021г.) следующие обучающиеся: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▪️получившие по итоговому собеседованию по русскому языку неудовлетворительный результат («незачет»);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▪️не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▪️не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Участникам итогового собеседования будет предложено выполнить четыре задания: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- чтение текста;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- пересказ с привлечением дополнительной информации;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- высказывание в форме монолога на одну из выбранных тем;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- диалог с экзаменатором.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lastRenderedPageBreak/>
        <w:t>За устное собеседование можно набрать максимум 20 баллов, а для допуска к итоговой аттестации необходимо набрать не меньше 10 баллов.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 xml:space="preserve">На выполнение работы отводится примерно 15 минут ⏰ </w:t>
      </w:r>
    </w:p>
    <w:p w:rsidR="00404717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 собеседования - детей-инвалидов и инвалидов продолжительность проведения итогового собеседования увеличивается на 30 минут.</w:t>
      </w:r>
    </w:p>
    <w:p w:rsid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 xml:space="preserve">Продолжение в комментариях </w:t>
      </w:r>
      <w:r w:rsidRPr="00404717">
        <w:rPr>
          <w:rFonts w:ascii="Segoe UI Symbol" w:hAnsi="Segoe UI Symbol" w:cs="Segoe UI Symbol"/>
          <w:sz w:val="28"/>
          <w:szCs w:val="28"/>
        </w:rPr>
        <w:t>👇</w:t>
      </w:r>
      <w:r w:rsidRPr="00404717">
        <w:rPr>
          <w:rFonts w:ascii="Times New Roman" w:hAnsi="Times New Roman" w:cs="Times New Roman"/>
          <w:sz w:val="28"/>
          <w:szCs w:val="28"/>
        </w:rPr>
        <w:t xml:space="preserve">rcoi05.ru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093" w:rsidRPr="00404717" w:rsidRDefault="00404717" w:rsidP="00404717">
      <w:pPr>
        <w:rPr>
          <w:rFonts w:ascii="Times New Roman" w:hAnsi="Times New Roman" w:cs="Times New Roman"/>
          <w:sz w:val="28"/>
          <w:szCs w:val="28"/>
        </w:rPr>
      </w:pPr>
      <w:r w:rsidRPr="00404717">
        <w:rPr>
          <w:rFonts w:ascii="Times New Roman" w:hAnsi="Times New Roman" w:cs="Times New Roman"/>
          <w:sz w:val="28"/>
          <w:szCs w:val="28"/>
        </w:rPr>
        <w:t>С примерами заданий можно ознакомиться на официальном сайте Федерального института педагогических измерений (fipi.ru).</w:t>
      </w:r>
    </w:p>
    <w:sectPr w:rsidR="00757093" w:rsidRPr="0040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17"/>
    <w:rsid w:val="00404717"/>
    <w:rsid w:val="007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9D9A"/>
  <w15:chartTrackingRefBased/>
  <w15:docId w15:val="{4F39CB23-076E-4136-846F-0290C6D3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1</cp:revision>
  <dcterms:created xsi:type="dcterms:W3CDTF">2021-01-29T15:58:00Z</dcterms:created>
  <dcterms:modified xsi:type="dcterms:W3CDTF">2021-01-29T16:03:00Z</dcterms:modified>
</cp:coreProperties>
</file>